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32C8F" w:rsidRDefault="00B32C8F">
      <w:pPr>
        <w:spacing w:after="120" w:line="360" w:lineRule="auto"/>
        <w:rPr>
          <w:rFonts w:ascii="Arial" w:hAnsi="Arial" w:cs="Calibri"/>
          <w:b/>
          <w:color w:val="000000"/>
          <w:sz w:val="22"/>
          <w:szCs w:val="22"/>
        </w:rPr>
      </w:pPr>
    </w:p>
    <w:p w:rsidR="00B32C8F" w:rsidRDefault="00B32C8F">
      <w:pPr>
        <w:spacing w:after="120" w:line="360" w:lineRule="auto"/>
        <w:rPr>
          <w:rFonts w:ascii="Arial" w:hAnsi="Arial" w:cs="Calibri"/>
          <w:b/>
          <w:color w:val="000000"/>
          <w:sz w:val="22"/>
          <w:szCs w:val="22"/>
        </w:rPr>
      </w:pPr>
      <w:r>
        <w:rPr>
          <w:rFonts w:ascii="Arial" w:hAnsi="Arial" w:cs="Calibri"/>
          <w:b/>
          <w:color w:val="000000"/>
          <w:sz w:val="22"/>
          <w:szCs w:val="22"/>
        </w:rPr>
        <w:t xml:space="preserve">Memo. </w:t>
      </w:r>
      <w:r w:rsidR="004B0EA4">
        <w:rPr>
          <w:rFonts w:ascii="Arial" w:hAnsi="Arial" w:cs="Calibri"/>
          <w:b/>
          <w:color w:val="000000"/>
          <w:sz w:val="22"/>
          <w:szCs w:val="22"/>
        </w:rPr>
        <w:t>____</w:t>
      </w:r>
      <w:r>
        <w:rPr>
          <w:rFonts w:ascii="Arial" w:hAnsi="Arial" w:cs="Calibri"/>
          <w:b/>
          <w:color w:val="000000"/>
          <w:sz w:val="22"/>
          <w:szCs w:val="22"/>
        </w:rPr>
        <w:t xml:space="preserve">/2013/PROPEX                                                       Aracaju, </w:t>
      </w:r>
      <w:r w:rsidR="00962906">
        <w:rPr>
          <w:rFonts w:ascii="Arial" w:hAnsi="Arial" w:cs="Calibri"/>
          <w:b/>
          <w:color w:val="000000"/>
          <w:sz w:val="22"/>
          <w:szCs w:val="22"/>
        </w:rPr>
        <w:t>0</w:t>
      </w:r>
      <w:r w:rsidR="00607990">
        <w:rPr>
          <w:rFonts w:ascii="Arial" w:hAnsi="Arial" w:cs="Calibri"/>
          <w:b/>
          <w:color w:val="000000"/>
          <w:sz w:val="22"/>
          <w:szCs w:val="22"/>
        </w:rPr>
        <w:t>4</w:t>
      </w:r>
      <w:r>
        <w:rPr>
          <w:rFonts w:ascii="Arial" w:hAnsi="Arial" w:cs="Calibri"/>
          <w:b/>
          <w:color w:val="000000"/>
          <w:sz w:val="22"/>
          <w:szCs w:val="22"/>
        </w:rPr>
        <w:t xml:space="preserve"> de </w:t>
      </w:r>
      <w:r w:rsidR="00607990">
        <w:rPr>
          <w:rFonts w:ascii="Arial" w:hAnsi="Arial" w:cs="Calibri"/>
          <w:b/>
          <w:color w:val="000000"/>
          <w:sz w:val="22"/>
          <w:szCs w:val="22"/>
        </w:rPr>
        <w:t>dezembro</w:t>
      </w:r>
      <w:r>
        <w:rPr>
          <w:rFonts w:ascii="Arial" w:hAnsi="Arial" w:cs="Calibri"/>
          <w:b/>
          <w:color w:val="000000"/>
          <w:sz w:val="22"/>
          <w:szCs w:val="22"/>
        </w:rPr>
        <w:t xml:space="preserve"> de 201</w:t>
      </w:r>
      <w:r w:rsidR="00962906">
        <w:rPr>
          <w:rFonts w:ascii="Arial" w:hAnsi="Arial" w:cs="Calibri"/>
          <w:b/>
          <w:color w:val="000000"/>
          <w:sz w:val="22"/>
          <w:szCs w:val="22"/>
        </w:rPr>
        <w:t>3</w:t>
      </w:r>
      <w:r>
        <w:rPr>
          <w:rFonts w:ascii="Arial" w:hAnsi="Arial" w:cs="Calibri"/>
          <w:b/>
          <w:color w:val="000000"/>
          <w:sz w:val="22"/>
          <w:szCs w:val="22"/>
        </w:rPr>
        <w:t>.</w:t>
      </w:r>
    </w:p>
    <w:p w:rsidR="00B32C8F" w:rsidRDefault="00B32C8F">
      <w:pPr>
        <w:pStyle w:val="Corpodetexto"/>
        <w:spacing w:line="360" w:lineRule="auto"/>
        <w:rPr>
          <w:rFonts w:ascii="Arial" w:hAnsi="Arial" w:cs="Arial"/>
          <w:sz w:val="22"/>
          <w:szCs w:val="22"/>
        </w:rPr>
      </w:pPr>
      <w:bookmarkStart w:id="0" w:name="yui_3_2_0_17_1319545069229172"/>
      <w:bookmarkEnd w:id="0"/>
    </w:p>
    <w:p w:rsidR="00B32C8F" w:rsidRDefault="00B32C8F">
      <w:pPr>
        <w:pStyle w:val="Corpodetexto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De: </w:t>
      </w:r>
      <w:bookmarkStart w:id="1" w:name="yui_3_2_0_17_1319545069229181"/>
      <w:bookmarkEnd w:id="1"/>
      <w:r>
        <w:rPr>
          <w:rFonts w:ascii="Arial" w:hAnsi="Arial" w:cs="Arial"/>
          <w:sz w:val="22"/>
          <w:szCs w:val="22"/>
        </w:rPr>
        <w:t xml:space="preserve">   PROPEX</w:t>
      </w:r>
    </w:p>
    <w:p w:rsidR="00B32C8F" w:rsidRDefault="00B32C8F">
      <w:pPr>
        <w:pStyle w:val="Corpodetexto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Para: </w:t>
      </w:r>
      <w:r>
        <w:rPr>
          <w:rFonts w:ascii="Arial" w:hAnsi="Arial" w:cs="Arial"/>
          <w:b/>
          <w:sz w:val="22"/>
          <w:szCs w:val="22"/>
        </w:rPr>
        <w:t>PROAD</w:t>
      </w:r>
    </w:p>
    <w:p w:rsidR="00B32C8F" w:rsidRDefault="00B32C8F">
      <w:pPr>
        <w:pStyle w:val="Corpodetexto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Assunto: </w:t>
      </w:r>
      <w:r>
        <w:rPr>
          <w:rFonts w:ascii="Arial" w:hAnsi="Arial" w:cs="Arial"/>
          <w:b/>
          <w:sz w:val="22"/>
          <w:szCs w:val="22"/>
        </w:rPr>
        <w:t xml:space="preserve">Folha de Pagamento Alunos-bolsistas do Projeto de Informatização das Ações de Pesquisa e Extensão da PROPEX - </w:t>
      </w:r>
      <w:r w:rsidR="00607990">
        <w:rPr>
          <w:rFonts w:ascii="Arial" w:hAnsi="Arial" w:cs="Arial"/>
          <w:b/>
          <w:sz w:val="22"/>
          <w:szCs w:val="22"/>
        </w:rPr>
        <w:t>novembro</w:t>
      </w:r>
      <w:r>
        <w:rPr>
          <w:rFonts w:ascii="Arial" w:hAnsi="Arial" w:cs="Arial"/>
          <w:b/>
          <w:sz w:val="22"/>
          <w:szCs w:val="22"/>
        </w:rPr>
        <w:t>-2013 (folha 1)</w:t>
      </w:r>
    </w:p>
    <w:p w:rsidR="00B32C8F" w:rsidRDefault="00B32C8F">
      <w:pPr>
        <w:pStyle w:val="western"/>
        <w:spacing w:before="0" w:after="120" w:line="360" w:lineRule="auto"/>
        <w:ind w:firstLine="851"/>
      </w:pPr>
    </w:p>
    <w:p w:rsidR="00B32C8F" w:rsidRDefault="00B32C8F">
      <w:pPr>
        <w:pStyle w:val="western"/>
        <w:spacing w:before="0" w:after="120" w:line="360" w:lineRule="auto"/>
        <w:ind w:firstLine="851"/>
      </w:pPr>
    </w:p>
    <w:p w:rsidR="00B32C8F" w:rsidRDefault="00B32C8F">
      <w:pPr>
        <w:pStyle w:val="western"/>
        <w:spacing w:before="0" w:after="120" w:line="360" w:lineRule="auto"/>
        <w:ind w:firstLine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Prezado Pró-Reitor,</w:t>
      </w:r>
    </w:p>
    <w:p w:rsidR="00B32C8F" w:rsidRDefault="00B32C8F">
      <w:pPr>
        <w:pStyle w:val="western"/>
        <w:spacing w:before="0" w:after="120" w:line="360" w:lineRule="auto"/>
        <w:ind w:firstLine="1418"/>
        <w:jc w:val="both"/>
        <w:rPr>
          <w:rFonts w:ascii="Arial" w:hAnsi="Arial" w:cs="Arial"/>
          <w:sz w:val="22"/>
          <w:szCs w:val="22"/>
        </w:rPr>
      </w:pPr>
    </w:p>
    <w:p w:rsidR="00B32C8F" w:rsidRDefault="00B32C8F">
      <w:pPr>
        <w:spacing w:after="120" w:line="360" w:lineRule="auto"/>
        <w:ind w:firstLine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Venho por meio deste, solicitar o pagamento dos </w:t>
      </w:r>
      <w:r>
        <w:rPr>
          <w:rFonts w:ascii="Arial" w:hAnsi="Arial" w:cs="Arial"/>
          <w:b/>
          <w:sz w:val="22"/>
          <w:szCs w:val="22"/>
        </w:rPr>
        <w:t>Alunos-bolsistas do Projeto de Informatização das Ações de Pesquisa e Extensão da PROPEX</w:t>
      </w:r>
      <w:r>
        <w:rPr>
          <w:rFonts w:ascii="Arial" w:hAnsi="Arial" w:cs="Arial"/>
          <w:sz w:val="22"/>
          <w:szCs w:val="22"/>
        </w:rPr>
        <w:t xml:space="preserve"> - Edital nº 04/2013/PROPEX/IFS, referente ao mês de </w:t>
      </w:r>
      <w:r w:rsidR="007D71A3">
        <w:rPr>
          <w:rFonts w:ascii="Arial" w:hAnsi="Arial" w:cs="Arial"/>
          <w:sz w:val="22"/>
          <w:szCs w:val="22"/>
        </w:rPr>
        <w:t>Outubro</w:t>
      </w:r>
      <w:r>
        <w:rPr>
          <w:rFonts w:ascii="Arial" w:hAnsi="Arial" w:cs="Arial"/>
          <w:sz w:val="22"/>
          <w:szCs w:val="22"/>
        </w:rPr>
        <w:t xml:space="preserve">-2013, no valor mensal de R$ 400,00 para bolsistas da ÁREA: INFORMÁTICA I e R$ 1.200,00 para bolsistas da ÁREA: INFORMÁTICA II, vinculados a esta Pró-Reitoria, totalizando a folha de pagamento o valor de </w:t>
      </w:r>
      <w:r>
        <w:rPr>
          <w:rFonts w:ascii="Arial" w:hAnsi="Arial" w:cs="Arial"/>
          <w:b/>
          <w:sz w:val="22"/>
          <w:szCs w:val="22"/>
        </w:rPr>
        <w:t>R$ 4.800</w:t>
      </w:r>
      <w:r>
        <w:rPr>
          <w:rFonts w:ascii="Arial" w:hAnsi="Arial" w:cs="Arial"/>
          <w:sz w:val="22"/>
          <w:szCs w:val="22"/>
        </w:rPr>
        <w:t xml:space="preserve"> (quatro mil, oitocentos reais).</w:t>
      </w:r>
    </w:p>
    <w:p w:rsidR="00B32C8F" w:rsidRDefault="00B32C8F">
      <w:pPr>
        <w:pStyle w:val="western"/>
        <w:spacing w:before="0" w:after="120" w:line="360" w:lineRule="auto"/>
        <w:ind w:firstLine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Ressaltamos que segue em anexo a lista dos alunos-bolsistas com seus respectivos dados bancários através dos quais os mesmos receberão os valores respectivos.</w:t>
      </w:r>
    </w:p>
    <w:p w:rsidR="00B32C8F" w:rsidRDefault="00B32C8F">
      <w:pPr>
        <w:pStyle w:val="Corpodetexto"/>
        <w:spacing w:line="360" w:lineRule="auto"/>
        <w:ind w:firstLine="1418"/>
        <w:jc w:val="both"/>
        <w:rPr>
          <w:rFonts w:ascii="Arial" w:hAnsi="Arial" w:cs="Arial"/>
          <w:color w:val="000000"/>
          <w:sz w:val="22"/>
          <w:szCs w:val="22"/>
        </w:rPr>
      </w:pPr>
    </w:p>
    <w:p w:rsidR="00B32C8F" w:rsidRDefault="00B32C8F">
      <w:pPr>
        <w:pStyle w:val="Corpodetexto"/>
        <w:spacing w:line="360" w:lineRule="auto"/>
        <w:ind w:firstLine="141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Atenciosamente,</w:t>
      </w:r>
    </w:p>
    <w:p w:rsidR="00B32C8F" w:rsidRDefault="00B32C8F">
      <w:pPr>
        <w:spacing w:after="120" w:line="360" w:lineRule="auto"/>
        <w:ind w:firstLine="1418"/>
        <w:jc w:val="both"/>
      </w:pPr>
    </w:p>
    <w:p w:rsidR="00B32C8F" w:rsidRDefault="00B32C8F">
      <w:pPr>
        <w:pStyle w:val="Corpodetexto"/>
        <w:spacing w:line="360" w:lineRule="auto"/>
        <w:ind w:firstLine="1418"/>
        <w:jc w:val="both"/>
        <w:rPr>
          <w:rFonts w:ascii="Arial" w:hAnsi="Arial" w:cs="Arial"/>
          <w:color w:val="000000"/>
          <w:sz w:val="22"/>
          <w:szCs w:val="22"/>
        </w:rPr>
      </w:pPr>
    </w:p>
    <w:p w:rsidR="00B32C8F" w:rsidRDefault="00B32C8F">
      <w:pPr>
        <w:pStyle w:val="Corpodetexto"/>
        <w:spacing w:line="360" w:lineRule="auto"/>
        <w:ind w:firstLine="1418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Ruth Sales Gama de Andrade</w:t>
      </w:r>
    </w:p>
    <w:p w:rsidR="00B32C8F" w:rsidRDefault="00B32C8F">
      <w:pPr>
        <w:pStyle w:val="Corpodetexto"/>
        <w:spacing w:line="360" w:lineRule="auto"/>
        <w:ind w:firstLine="1418"/>
        <w:jc w:val="both"/>
        <w:rPr>
          <w:rFonts w:ascii="Arial" w:hAnsi="Arial" w:cs="Calibri"/>
          <w:color w:val="000000"/>
          <w:sz w:val="22"/>
          <w:szCs w:val="22"/>
        </w:rPr>
      </w:pPr>
      <w:r>
        <w:rPr>
          <w:rFonts w:ascii="Arial" w:hAnsi="Arial" w:cs="Calibri"/>
          <w:color w:val="000000"/>
          <w:sz w:val="22"/>
          <w:szCs w:val="22"/>
        </w:rPr>
        <w:t>Pró-Reitoria de Pesquisa e Extensão - PROPEX</w:t>
      </w:r>
    </w:p>
    <w:p w:rsidR="00B32C8F" w:rsidRDefault="00B32C8F">
      <w:pPr>
        <w:pStyle w:val="Corpodetexto"/>
        <w:spacing w:before="120" w:line="360" w:lineRule="auto"/>
        <w:ind w:firstLine="1134"/>
        <w:jc w:val="both"/>
        <w:rPr>
          <w:rFonts w:ascii="Arial" w:hAnsi="Arial" w:cs="Arial"/>
          <w:color w:val="000000"/>
          <w:sz w:val="22"/>
          <w:szCs w:val="22"/>
        </w:rPr>
      </w:pPr>
    </w:p>
    <w:p w:rsidR="00B32C8F" w:rsidRDefault="00B32C8F">
      <w:pPr>
        <w:pStyle w:val="Corpodetexto"/>
        <w:spacing w:before="120" w:line="360" w:lineRule="auto"/>
        <w:ind w:firstLine="1134"/>
        <w:jc w:val="both"/>
      </w:pPr>
    </w:p>
    <w:sectPr w:rsidR="00B32C8F" w:rsidSect="00C75864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65" w:right="812" w:bottom="776" w:left="1380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5C4F" w:rsidRDefault="00F65C4F">
      <w:r>
        <w:separator/>
      </w:r>
    </w:p>
  </w:endnote>
  <w:endnote w:type="continuationSeparator" w:id="1">
    <w:p w:rsidR="00F65C4F" w:rsidRDefault="00F65C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C8F" w:rsidRDefault="00B32C8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C8F" w:rsidRDefault="00B32C8F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C8F" w:rsidRDefault="00B32C8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5C4F" w:rsidRDefault="00F65C4F">
      <w:r>
        <w:separator/>
      </w:r>
    </w:p>
  </w:footnote>
  <w:footnote w:type="continuationSeparator" w:id="1">
    <w:p w:rsidR="00F65C4F" w:rsidRDefault="00F65C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C8F" w:rsidRDefault="004B0EA4">
    <w:pPr>
      <w:jc w:val="center"/>
      <w:rPr>
        <w:rFonts w:ascii="Arial" w:hAnsi="Arial" w:cs="Calibri"/>
        <w:b/>
        <w:bCs/>
        <w:caps/>
        <w:color w:val="000000"/>
        <w:sz w:val="22"/>
        <w:szCs w:val="22"/>
      </w:rPr>
    </w:pPr>
    <w:r>
      <w:rPr>
        <w:rFonts w:ascii="Calibri" w:hAnsi="Calibri" w:cs="Calibri"/>
        <w:noProof/>
        <w:color w:val="000000"/>
        <w:lang w:eastAsia="pt-BR"/>
      </w:rPr>
      <w:drawing>
        <wp:inline distT="0" distB="0" distL="0" distR="0">
          <wp:extent cx="2266950" cy="942975"/>
          <wp:effectExtent l="1905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0" cy="9429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32C8F" w:rsidRDefault="00B32C8F">
    <w:pPr>
      <w:pBdr>
        <w:bottom w:val="single" w:sz="4" w:space="1" w:color="000000"/>
      </w:pBdr>
      <w:jc w:val="center"/>
      <w:rPr>
        <w:rFonts w:ascii="Arial" w:hAnsi="Arial" w:cs="Calibri"/>
        <w:b/>
        <w:bCs/>
        <w:caps/>
        <w:color w:val="000000"/>
        <w:sz w:val="22"/>
        <w:szCs w:val="22"/>
      </w:rPr>
    </w:pPr>
    <w:r>
      <w:rPr>
        <w:rFonts w:ascii="Arial" w:hAnsi="Arial" w:cs="Calibri"/>
        <w:b/>
        <w:bCs/>
        <w:caps/>
        <w:color w:val="000000"/>
        <w:sz w:val="22"/>
        <w:szCs w:val="22"/>
      </w:rPr>
      <w:t>PROPEX - PRÓ-REITORIA DE PESQUISA E EXTENSÃO</w:t>
    </w:r>
  </w:p>
  <w:p w:rsidR="00B32C8F" w:rsidRDefault="00B32C8F">
    <w:pPr>
      <w:pStyle w:val="Cabealho"/>
      <w:rPr>
        <w:rFonts w:ascii="Arial" w:hAnsi="Arial" w:cs="Arial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C8F" w:rsidRDefault="00B32C8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2906"/>
    <w:rsid w:val="00000079"/>
    <w:rsid w:val="001634BE"/>
    <w:rsid w:val="004A0533"/>
    <w:rsid w:val="004B0EA4"/>
    <w:rsid w:val="00607990"/>
    <w:rsid w:val="006D0ED9"/>
    <w:rsid w:val="007402C9"/>
    <w:rsid w:val="007D71A3"/>
    <w:rsid w:val="00962906"/>
    <w:rsid w:val="00B25B17"/>
    <w:rsid w:val="00B32C8F"/>
    <w:rsid w:val="00BF7A82"/>
    <w:rsid w:val="00C75864"/>
    <w:rsid w:val="00C85EBA"/>
    <w:rsid w:val="00DB1CA6"/>
    <w:rsid w:val="00E07D02"/>
    <w:rsid w:val="00F6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864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Ttulo10"/>
    <w:next w:val="Corpodetexto"/>
    <w:qFormat/>
    <w:rsid w:val="00C75864"/>
    <w:pPr>
      <w:tabs>
        <w:tab w:val="num" w:pos="0"/>
      </w:tabs>
      <w:ind w:left="432" w:hanging="432"/>
      <w:outlineLvl w:val="0"/>
    </w:pPr>
    <w:rPr>
      <w:rFonts w:ascii="Times New Roman" w:hAnsi="Times New Roman"/>
      <w:b/>
      <w:bCs/>
      <w:sz w:val="48"/>
      <w:szCs w:val="4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5">
    <w:name w:val="Fonte parág. padrão5"/>
    <w:rsid w:val="00C75864"/>
  </w:style>
  <w:style w:type="character" w:customStyle="1" w:styleId="Absatz-Standardschriftart">
    <w:name w:val="Absatz-Standardschriftart"/>
    <w:rsid w:val="00C75864"/>
  </w:style>
  <w:style w:type="character" w:customStyle="1" w:styleId="WW8Num2z0">
    <w:name w:val="WW8Num2z0"/>
    <w:rsid w:val="00C75864"/>
    <w:rPr>
      <w:rFonts w:ascii="Symbol" w:hAnsi="Symbol" w:cs="OpenSymbol"/>
    </w:rPr>
  </w:style>
  <w:style w:type="character" w:customStyle="1" w:styleId="WW-Absatz-Standardschriftart">
    <w:name w:val="WW-Absatz-Standardschriftart"/>
    <w:rsid w:val="00C75864"/>
  </w:style>
  <w:style w:type="character" w:customStyle="1" w:styleId="WW-Absatz-Standardschriftart1">
    <w:name w:val="WW-Absatz-Standardschriftart1"/>
    <w:rsid w:val="00C75864"/>
  </w:style>
  <w:style w:type="character" w:customStyle="1" w:styleId="WW-Absatz-Standardschriftart11">
    <w:name w:val="WW-Absatz-Standardschriftart11"/>
    <w:rsid w:val="00C75864"/>
  </w:style>
  <w:style w:type="character" w:customStyle="1" w:styleId="WW-Absatz-Standardschriftart111">
    <w:name w:val="WW-Absatz-Standardschriftart111"/>
    <w:rsid w:val="00C75864"/>
  </w:style>
  <w:style w:type="character" w:customStyle="1" w:styleId="WW-Absatz-Standardschriftart1111">
    <w:name w:val="WW-Absatz-Standardschriftart1111"/>
    <w:rsid w:val="00C75864"/>
  </w:style>
  <w:style w:type="character" w:customStyle="1" w:styleId="Fontepargpadro4">
    <w:name w:val="Fonte parág. padrão4"/>
    <w:rsid w:val="00C75864"/>
  </w:style>
  <w:style w:type="character" w:customStyle="1" w:styleId="WW-Absatz-Standardschriftart11111">
    <w:name w:val="WW-Absatz-Standardschriftart11111"/>
    <w:rsid w:val="00C75864"/>
  </w:style>
  <w:style w:type="character" w:customStyle="1" w:styleId="WW-Absatz-Standardschriftart111111">
    <w:name w:val="WW-Absatz-Standardschriftart111111"/>
    <w:rsid w:val="00C75864"/>
  </w:style>
  <w:style w:type="character" w:customStyle="1" w:styleId="WW-Absatz-Standardschriftart1111111">
    <w:name w:val="WW-Absatz-Standardschriftart1111111"/>
    <w:rsid w:val="00C75864"/>
  </w:style>
  <w:style w:type="character" w:customStyle="1" w:styleId="WW-Absatz-Standardschriftart11111111">
    <w:name w:val="WW-Absatz-Standardschriftart11111111"/>
    <w:rsid w:val="00C75864"/>
  </w:style>
  <w:style w:type="character" w:customStyle="1" w:styleId="WW-Absatz-Standardschriftart111111111">
    <w:name w:val="WW-Absatz-Standardschriftart111111111"/>
    <w:rsid w:val="00C75864"/>
  </w:style>
  <w:style w:type="character" w:customStyle="1" w:styleId="WW-Absatz-Standardschriftart1111111111">
    <w:name w:val="WW-Absatz-Standardschriftart1111111111"/>
    <w:rsid w:val="00C75864"/>
  </w:style>
  <w:style w:type="character" w:customStyle="1" w:styleId="Fontepargpadro3">
    <w:name w:val="Fonte parág. padrão3"/>
    <w:rsid w:val="00C75864"/>
  </w:style>
  <w:style w:type="character" w:customStyle="1" w:styleId="Fontepargpadro2">
    <w:name w:val="Fonte parág. padrão2"/>
    <w:rsid w:val="00C75864"/>
  </w:style>
  <w:style w:type="character" w:customStyle="1" w:styleId="WW-Absatz-Standardschriftart11111111111">
    <w:name w:val="WW-Absatz-Standardschriftart11111111111"/>
    <w:rsid w:val="00C75864"/>
  </w:style>
  <w:style w:type="character" w:customStyle="1" w:styleId="WW-Absatz-Standardschriftart111111111111">
    <w:name w:val="WW-Absatz-Standardschriftart111111111111"/>
    <w:rsid w:val="00C75864"/>
  </w:style>
  <w:style w:type="character" w:customStyle="1" w:styleId="WW8Num3z0">
    <w:name w:val="WW8Num3z0"/>
    <w:rsid w:val="00C75864"/>
    <w:rPr>
      <w:rFonts w:ascii="Symbol" w:hAnsi="Symbol" w:cs="Symbol"/>
    </w:rPr>
  </w:style>
  <w:style w:type="character" w:customStyle="1" w:styleId="WW8Num5z0">
    <w:name w:val="WW8Num5z0"/>
    <w:rsid w:val="00C75864"/>
    <w:rPr>
      <w:rFonts w:ascii="Symbol" w:hAnsi="Symbol" w:cs="Symbol"/>
    </w:rPr>
  </w:style>
  <w:style w:type="character" w:customStyle="1" w:styleId="WW8Num5z1">
    <w:name w:val="WW8Num5z1"/>
    <w:rsid w:val="00C75864"/>
    <w:rPr>
      <w:rFonts w:ascii="Courier New" w:hAnsi="Courier New" w:cs="Courier New"/>
    </w:rPr>
  </w:style>
  <w:style w:type="character" w:customStyle="1" w:styleId="WW8Num5z2">
    <w:name w:val="WW8Num5z2"/>
    <w:rsid w:val="00C75864"/>
    <w:rPr>
      <w:rFonts w:ascii="Wingdings" w:hAnsi="Wingdings" w:cs="Wingdings"/>
    </w:rPr>
  </w:style>
  <w:style w:type="character" w:customStyle="1" w:styleId="Fontepargpadro1">
    <w:name w:val="Fonte parág. padrão1"/>
    <w:rsid w:val="00C75864"/>
  </w:style>
  <w:style w:type="character" w:styleId="Hyperlink">
    <w:name w:val="Hyperlink"/>
    <w:rsid w:val="00C75864"/>
    <w:rPr>
      <w:color w:val="0000FF"/>
      <w:u w:val="single"/>
    </w:rPr>
  </w:style>
  <w:style w:type="character" w:customStyle="1" w:styleId="RodapChar">
    <w:name w:val="Rodapé Char"/>
    <w:rsid w:val="00C75864"/>
    <w:rPr>
      <w:sz w:val="24"/>
      <w:szCs w:val="24"/>
    </w:rPr>
  </w:style>
  <w:style w:type="character" w:customStyle="1" w:styleId="TextodebaloChar">
    <w:name w:val="Texto de balão Char"/>
    <w:rsid w:val="00C75864"/>
    <w:rPr>
      <w:rFonts w:ascii="Tahoma" w:hAnsi="Tahoma" w:cs="Tahoma"/>
      <w:sz w:val="16"/>
      <w:szCs w:val="16"/>
    </w:rPr>
  </w:style>
  <w:style w:type="character" w:customStyle="1" w:styleId="Smbolosdenumerao">
    <w:name w:val="Símbolos de numeração"/>
    <w:rsid w:val="00C75864"/>
  </w:style>
  <w:style w:type="character" w:customStyle="1" w:styleId="Marcas">
    <w:name w:val="Marcas"/>
    <w:rsid w:val="00C75864"/>
    <w:rPr>
      <w:rFonts w:ascii="OpenSymbol" w:eastAsia="OpenSymbol" w:hAnsi="OpenSymbol" w:cs="OpenSymbol"/>
    </w:rPr>
  </w:style>
  <w:style w:type="paragraph" w:customStyle="1" w:styleId="Ttulo5">
    <w:name w:val="Título5"/>
    <w:basedOn w:val="Normal"/>
    <w:next w:val="Corpodetexto"/>
    <w:rsid w:val="00C7586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basedOn w:val="Normal"/>
    <w:rsid w:val="00C75864"/>
    <w:pPr>
      <w:spacing w:after="120"/>
    </w:pPr>
  </w:style>
  <w:style w:type="paragraph" w:styleId="Lista">
    <w:name w:val="List"/>
    <w:basedOn w:val="Corpodetexto"/>
    <w:rsid w:val="00C75864"/>
    <w:rPr>
      <w:rFonts w:cs="Tahoma"/>
    </w:rPr>
  </w:style>
  <w:style w:type="paragraph" w:customStyle="1" w:styleId="Legenda5">
    <w:name w:val="Legenda5"/>
    <w:basedOn w:val="Normal"/>
    <w:rsid w:val="00C75864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C75864"/>
    <w:pPr>
      <w:suppressLineNumbers/>
    </w:pPr>
    <w:rPr>
      <w:rFonts w:cs="Tahoma"/>
    </w:rPr>
  </w:style>
  <w:style w:type="paragraph" w:customStyle="1" w:styleId="Ttulo10">
    <w:name w:val="Título1"/>
    <w:basedOn w:val="Normal"/>
    <w:next w:val="Corpodetexto"/>
    <w:rsid w:val="00C7586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4">
    <w:name w:val="Título4"/>
    <w:basedOn w:val="Normal"/>
    <w:next w:val="Corpodetexto"/>
    <w:rsid w:val="00C7586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4">
    <w:name w:val="Legenda4"/>
    <w:basedOn w:val="Normal"/>
    <w:rsid w:val="00C75864"/>
    <w:pPr>
      <w:suppressLineNumbers/>
      <w:spacing w:before="120" w:after="120"/>
    </w:pPr>
    <w:rPr>
      <w:rFonts w:cs="Tahoma"/>
      <w:i/>
      <w:iCs/>
    </w:rPr>
  </w:style>
  <w:style w:type="paragraph" w:customStyle="1" w:styleId="Ttulo3">
    <w:name w:val="Título3"/>
    <w:basedOn w:val="Normal"/>
    <w:next w:val="Corpodetexto"/>
    <w:rsid w:val="00C7586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3">
    <w:name w:val="Legenda3"/>
    <w:basedOn w:val="Normal"/>
    <w:rsid w:val="00C75864"/>
    <w:pPr>
      <w:suppressLineNumbers/>
      <w:spacing w:before="120" w:after="120"/>
    </w:pPr>
    <w:rPr>
      <w:rFonts w:cs="Tahoma"/>
      <w:i/>
      <w:iCs/>
    </w:rPr>
  </w:style>
  <w:style w:type="paragraph" w:customStyle="1" w:styleId="Ttulo2">
    <w:name w:val="Título2"/>
    <w:basedOn w:val="Normal"/>
    <w:next w:val="Corpodetexto"/>
    <w:rsid w:val="00C7586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2">
    <w:name w:val="Legenda2"/>
    <w:basedOn w:val="Normal"/>
    <w:rsid w:val="00C75864"/>
    <w:pPr>
      <w:suppressLineNumbers/>
      <w:spacing w:before="120" w:after="120"/>
    </w:pPr>
    <w:rPr>
      <w:rFonts w:cs="Tahoma"/>
      <w:i/>
      <w:iCs/>
    </w:rPr>
  </w:style>
  <w:style w:type="paragraph" w:customStyle="1" w:styleId="Legenda1">
    <w:name w:val="Legenda1"/>
    <w:basedOn w:val="Normal"/>
    <w:rsid w:val="00C75864"/>
    <w:pPr>
      <w:suppressLineNumbers/>
      <w:spacing w:before="120" w:after="120"/>
    </w:pPr>
    <w:rPr>
      <w:rFonts w:cs="Tahoma"/>
      <w:i/>
      <w:iCs/>
    </w:rPr>
  </w:style>
  <w:style w:type="paragraph" w:styleId="Cabealho">
    <w:name w:val="header"/>
    <w:basedOn w:val="Normal"/>
    <w:rsid w:val="00C75864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C75864"/>
    <w:pPr>
      <w:tabs>
        <w:tab w:val="center" w:pos="4419"/>
        <w:tab w:val="right" w:pos="8838"/>
      </w:tabs>
    </w:pPr>
  </w:style>
  <w:style w:type="paragraph" w:customStyle="1" w:styleId="Contedodetabela">
    <w:name w:val="Conteúdo de tabela"/>
    <w:basedOn w:val="Normal"/>
    <w:rsid w:val="00C75864"/>
    <w:pPr>
      <w:suppressLineNumbers/>
    </w:pPr>
  </w:style>
  <w:style w:type="paragraph" w:customStyle="1" w:styleId="Ttulodetabela">
    <w:name w:val="Título de tabela"/>
    <w:basedOn w:val="Contedodetabela"/>
    <w:rsid w:val="00C75864"/>
    <w:pPr>
      <w:jc w:val="center"/>
    </w:pPr>
    <w:rPr>
      <w:b/>
      <w:bCs/>
    </w:rPr>
  </w:style>
  <w:style w:type="paragraph" w:customStyle="1" w:styleId="yiv496310899msonormal">
    <w:name w:val="yiv496310899msonormal"/>
    <w:basedOn w:val="Normal"/>
    <w:rsid w:val="00C75864"/>
    <w:pPr>
      <w:spacing w:before="280" w:after="280"/>
    </w:pPr>
  </w:style>
  <w:style w:type="paragraph" w:styleId="NormalWeb">
    <w:name w:val="Normal (Web)"/>
    <w:basedOn w:val="Normal"/>
    <w:rsid w:val="00C75864"/>
    <w:pPr>
      <w:suppressAutoHyphens w:val="0"/>
      <w:spacing w:before="280" w:after="119"/>
    </w:pPr>
  </w:style>
  <w:style w:type="paragraph" w:styleId="Textodebalo">
    <w:name w:val="Balloon Text"/>
    <w:basedOn w:val="Normal"/>
    <w:rsid w:val="00C75864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rsid w:val="00C75864"/>
    <w:pPr>
      <w:suppressAutoHyphens w:val="0"/>
      <w:spacing w:before="280" w:after="119"/>
    </w:pPr>
  </w:style>
  <w:style w:type="paragraph" w:customStyle="1" w:styleId="Standard">
    <w:name w:val="Standard"/>
    <w:rsid w:val="00C75864"/>
    <w:pPr>
      <w:tabs>
        <w:tab w:val="left" w:pos="708"/>
      </w:tabs>
      <w:suppressAutoHyphens/>
      <w:spacing w:line="100" w:lineRule="atLeast"/>
      <w:textAlignment w:val="baseline"/>
    </w:pPr>
    <w:rPr>
      <w:color w:val="00000A"/>
      <w:kern w:val="1"/>
      <w:sz w:val="24"/>
      <w:szCs w:val="24"/>
      <w:lang w:eastAsia="hi-IN" w:bidi="hi-IN"/>
    </w:rPr>
  </w:style>
  <w:style w:type="paragraph" w:customStyle="1" w:styleId="Normal1">
    <w:name w:val="Normal1"/>
    <w:rsid w:val="00C75864"/>
    <w:pPr>
      <w:suppressAutoHyphens/>
      <w:autoSpaceDE w:val="0"/>
    </w:pPr>
    <w:rPr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Para: Diretor de Administração Geral do Campus Aracaju</vt:lpstr>
    </vt:vector>
  </TitlesOfParts>
  <Company/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Para: Diretor de Administração Geral do Campus Aracaju</dc:title>
  <dc:creator>IFS</dc:creator>
  <cp:lastModifiedBy>reinaldo.melo</cp:lastModifiedBy>
  <cp:revision>2</cp:revision>
  <cp:lastPrinted>2013-04-03T12:20:00Z</cp:lastPrinted>
  <dcterms:created xsi:type="dcterms:W3CDTF">2013-12-04T13:29:00Z</dcterms:created>
  <dcterms:modified xsi:type="dcterms:W3CDTF">2013-12-04T13:29:00Z</dcterms:modified>
</cp:coreProperties>
</file>